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A42" w:rsidRDefault="008E2A42" w:rsidP="006E0219">
      <w:pPr>
        <w:rPr>
          <w:rFonts w:asciiTheme="minorHAnsi" w:eastAsia="Times New Roman" w:hAnsiTheme="minorHAnsi" w:cstheme="minorHAnsi"/>
          <w:b/>
          <w:color w:val="000000"/>
        </w:rPr>
      </w:pPr>
      <w:r>
        <w:rPr>
          <w:rFonts w:asciiTheme="minorHAnsi" w:eastAsia="Times New Roman" w:hAnsiTheme="minorHAnsi" w:cstheme="minorHAnsi"/>
          <w:b/>
          <w:color w:val="000000"/>
        </w:rPr>
        <w:t>Bilaga 1</w:t>
      </w:r>
    </w:p>
    <w:p w:rsidR="006E0219" w:rsidRPr="008E2A42" w:rsidRDefault="006E0219" w:rsidP="006E0219">
      <w:pPr>
        <w:rPr>
          <w:rFonts w:asciiTheme="minorHAnsi" w:eastAsia="Times New Roman" w:hAnsiTheme="minorHAnsi" w:cstheme="minorHAnsi"/>
          <w:b/>
          <w:color w:val="000000"/>
        </w:rPr>
      </w:pPr>
      <w:r w:rsidRPr="008E2A42">
        <w:rPr>
          <w:rFonts w:asciiTheme="minorHAnsi" w:eastAsia="Times New Roman" w:hAnsiTheme="minorHAnsi" w:cstheme="minorHAnsi"/>
          <w:b/>
          <w:color w:val="000000"/>
        </w:rPr>
        <w:t>Sammanställning av frågor till färdtjänsten insamlade via Kommunala handikapprådet i september 2019</w:t>
      </w:r>
      <w:r w:rsidR="008E2A42">
        <w:rPr>
          <w:rFonts w:asciiTheme="minorHAnsi" w:eastAsia="Times New Roman" w:hAnsiTheme="minorHAnsi" w:cstheme="minorHAnsi"/>
          <w:b/>
          <w:color w:val="000000"/>
        </w:rPr>
        <w:t xml:space="preserve"> – bifogas till rådets sammanträdesprotokoll 2019-09-13</w:t>
      </w:r>
    </w:p>
    <w:p w:rsidR="006E0219" w:rsidRPr="006E0219" w:rsidRDefault="006E0219" w:rsidP="006E0219">
      <w:pPr>
        <w:rPr>
          <w:rFonts w:asciiTheme="minorHAnsi" w:eastAsia="Times New Roman" w:hAnsiTheme="minorHAnsi" w:cstheme="minorHAnsi"/>
          <w:color w:val="000000"/>
        </w:rPr>
      </w:pPr>
    </w:p>
    <w:p w:rsidR="006E0219" w:rsidRPr="006E0219" w:rsidRDefault="006E0219" w:rsidP="006E0219">
      <w:pPr>
        <w:rPr>
          <w:rFonts w:asciiTheme="minorHAnsi" w:eastAsia="Times New Roman" w:hAnsiTheme="minorHAnsi" w:cstheme="minorHAnsi"/>
          <w:color w:val="000000"/>
        </w:rPr>
      </w:pPr>
      <w:r w:rsidRPr="006E0219">
        <w:rPr>
          <w:rFonts w:asciiTheme="minorHAnsi" w:eastAsia="Times New Roman" w:hAnsiTheme="minorHAnsi" w:cstheme="minorHAnsi"/>
          <w:color w:val="000000"/>
        </w:rPr>
        <w:t>”</w:t>
      </w:r>
      <w:r w:rsidRPr="006E0219">
        <w:rPr>
          <w:rFonts w:asciiTheme="minorHAnsi" w:eastAsia="Times New Roman" w:hAnsiTheme="minorHAnsi" w:cstheme="minorHAnsi"/>
          <w:color w:val="000000"/>
        </w:rPr>
        <w:t>- Punkt 4.1 och 4.2 är helt satta hur spel då leverantör inte har kunnat tillhandahålla tjänsterna.</w:t>
      </w:r>
      <w:r w:rsidRPr="006E0219">
        <w:rPr>
          <w:rFonts w:asciiTheme="minorHAnsi" w:eastAsia="Times New Roman" w:hAnsiTheme="minorHAnsi" w:cstheme="minorHAnsi"/>
          <w:color w:val="000000"/>
        </w:rPr>
        <w:t xml:space="preserve"> </w:t>
      </w:r>
      <w:r w:rsidRPr="006E0219">
        <w:rPr>
          <w:rFonts w:asciiTheme="minorHAnsi" w:eastAsia="Times New Roman" w:hAnsiTheme="minorHAnsi" w:cstheme="minorHAnsi"/>
          <w:color w:val="000000"/>
        </w:rPr>
        <w:t>Detta tillsammans med att leverantören skulle 2 veckor före start ge status till kommunen om fordonsparken.</w:t>
      </w:r>
      <w:r w:rsidRPr="006E0219">
        <w:rPr>
          <w:rFonts w:asciiTheme="minorHAnsi" w:eastAsia="Times New Roman" w:hAnsiTheme="minorHAnsi" w:cstheme="minorHAnsi"/>
          <w:color w:val="000000"/>
        </w:rPr>
        <w:t xml:space="preserve"> </w:t>
      </w:r>
      <w:r w:rsidRPr="006E0219">
        <w:rPr>
          <w:rFonts w:asciiTheme="minorHAnsi" w:eastAsia="Times New Roman" w:hAnsiTheme="minorHAnsi" w:cstheme="minorHAnsi"/>
          <w:color w:val="000000"/>
        </w:rPr>
        <w:t>Vilka åtgärder kommer nu att vidtas och hur hanterar kommunen det i framtiden så att det inte uppstår?</w:t>
      </w:r>
      <w:r w:rsidRPr="006E0219">
        <w:rPr>
          <w:rFonts w:asciiTheme="minorHAnsi" w:eastAsia="Times New Roman" w:hAnsiTheme="minorHAnsi" w:cstheme="minorHAnsi"/>
          <w:color w:val="000000"/>
        </w:rPr>
        <w:t xml:space="preserve"> </w:t>
      </w:r>
      <w:r w:rsidRPr="006E0219">
        <w:rPr>
          <w:rFonts w:asciiTheme="minorHAnsi" w:eastAsia="Times New Roman" w:hAnsiTheme="minorHAnsi" w:cstheme="minorHAnsi"/>
          <w:color w:val="000000"/>
        </w:rPr>
        <w:t>Varför tog det så lång tid innan omfördelning skedde?</w:t>
      </w:r>
      <w:r w:rsidRPr="006E0219">
        <w:rPr>
          <w:rFonts w:asciiTheme="minorHAnsi" w:eastAsia="Times New Roman" w:hAnsiTheme="minorHAnsi" w:cstheme="minorHAnsi"/>
          <w:color w:val="000000"/>
        </w:rPr>
        <w:t>”</w:t>
      </w:r>
    </w:p>
    <w:p w:rsidR="006E0219" w:rsidRPr="006E0219" w:rsidRDefault="006E0219" w:rsidP="006E0219">
      <w:pPr>
        <w:rPr>
          <w:rFonts w:asciiTheme="minorHAnsi" w:eastAsia="Times New Roman" w:hAnsiTheme="minorHAnsi" w:cstheme="minorHAnsi"/>
          <w:color w:val="000000"/>
        </w:rPr>
      </w:pPr>
    </w:p>
    <w:p w:rsidR="006E0219" w:rsidRPr="006E0219" w:rsidRDefault="006E0219" w:rsidP="006E0219">
      <w:pPr>
        <w:spacing w:after="240"/>
        <w:rPr>
          <w:rFonts w:asciiTheme="minorHAnsi" w:eastAsia="Times New Roman" w:hAnsiTheme="minorHAnsi" w:cstheme="minorHAnsi"/>
          <w:color w:val="000000"/>
        </w:rPr>
      </w:pPr>
      <w:r w:rsidRPr="006E0219">
        <w:rPr>
          <w:rFonts w:asciiTheme="minorHAnsi" w:eastAsia="Times New Roman" w:hAnsiTheme="minorHAnsi" w:cstheme="minorHAnsi"/>
          <w:color w:val="000000"/>
        </w:rPr>
        <w:t>”</w:t>
      </w:r>
      <w:r w:rsidRPr="006E0219">
        <w:rPr>
          <w:rFonts w:asciiTheme="minorHAnsi" w:eastAsia="Times New Roman" w:hAnsiTheme="minorHAnsi" w:cstheme="minorHAnsi"/>
          <w:color w:val="000000"/>
        </w:rPr>
        <w:t>- Söndagskvällen före skolstart så fick leverantörer inloggning för skolstart. Hur kan det komma sig att det inte var bättre framförhållning med det?</w:t>
      </w:r>
      <w:r w:rsidRPr="006E0219">
        <w:rPr>
          <w:rFonts w:asciiTheme="minorHAnsi" w:eastAsia="Times New Roman" w:hAnsiTheme="minorHAnsi" w:cstheme="minorHAnsi"/>
          <w:color w:val="000000"/>
        </w:rPr>
        <w:t>”</w:t>
      </w:r>
    </w:p>
    <w:p w:rsidR="006E0219" w:rsidRPr="006E0219" w:rsidRDefault="006E0219" w:rsidP="006E0219">
      <w:pPr>
        <w:rPr>
          <w:rFonts w:asciiTheme="minorHAnsi" w:eastAsia="Times New Roman" w:hAnsiTheme="minorHAnsi" w:cstheme="minorHAnsi"/>
          <w:color w:val="000000"/>
        </w:rPr>
      </w:pPr>
      <w:r w:rsidRPr="006E0219">
        <w:rPr>
          <w:rFonts w:asciiTheme="minorHAnsi" w:eastAsia="Times New Roman" w:hAnsiTheme="minorHAnsi" w:cstheme="minorHAnsi"/>
          <w:color w:val="000000"/>
        </w:rPr>
        <w:t>”</w:t>
      </w:r>
      <w:r w:rsidRPr="006E0219">
        <w:rPr>
          <w:rFonts w:asciiTheme="minorHAnsi" w:eastAsia="Times New Roman" w:hAnsiTheme="minorHAnsi" w:cstheme="minorHAnsi"/>
          <w:color w:val="000000"/>
        </w:rPr>
        <w:t xml:space="preserve">- Trafikcentralen har flera gånger hänvisat till att det inte finns bilar, vilket mandat har trafikcentralen att lösa </w:t>
      </w:r>
      <w:proofErr w:type="spellStart"/>
      <w:r w:rsidRPr="006E0219">
        <w:rPr>
          <w:rFonts w:asciiTheme="minorHAnsi" w:eastAsia="Times New Roman" w:hAnsiTheme="minorHAnsi" w:cstheme="minorHAnsi"/>
          <w:color w:val="000000"/>
        </w:rPr>
        <w:t>uppkommet</w:t>
      </w:r>
      <w:proofErr w:type="spellEnd"/>
      <w:r w:rsidRPr="006E0219">
        <w:rPr>
          <w:rFonts w:asciiTheme="minorHAnsi" w:eastAsia="Times New Roman" w:hAnsiTheme="minorHAnsi" w:cstheme="minorHAnsi"/>
          <w:color w:val="000000"/>
        </w:rPr>
        <w:t xml:space="preserve"> problem och hur hanterar</w:t>
      </w:r>
    </w:p>
    <w:p w:rsidR="006E0219" w:rsidRPr="006E0219" w:rsidRDefault="006E0219" w:rsidP="006E0219">
      <w:pPr>
        <w:rPr>
          <w:rFonts w:asciiTheme="minorHAnsi" w:eastAsia="Times New Roman" w:hAnsiTheme="minorHAnsi" w:cstheme="minorHAnsi"/>
          <w:color w:val="000000"/>
        </w:rPr>
      </w:pPr>
      <w:r w:rsidRPr="006E0219">
        <w:rPr>
          <w:rFonts w:asciiTheme="minorHAnsi" w:eastAsia="Times New Roman" w:hAnsiTheme="minorHAnsi" w:cstheme="minorHAnsi"/>
          <w:color w:val="000000"/>
        </w:rPr>
        <w:t>kommunen det med folk som har blivit drabbade, ersättning eller?</w:t>
      </w:r>
      <w:r w:rsidRPr="006E0219">
        <w:rPr>
          <w:rFonts w:asciiTheme="minorHAnsi" w:eastAsia="Times New Roman" w:hAnsiTheme="minorHAnsi" w:cstheme="minorHAnsi"/>
          <w:color w:val="000000"/>
        </w:rPr>
        <w:t>”</w:t>
      </w:r>
    </w:p>
    <w:p w:rsidR="006E0219" w:rsidRPr="006E0219" w:rsidRDefault="006E0219" w:rsidP="006E0219">
      <w:pPr>
        <w:rPr>
          <w:rFonts w:asciiTheme="minorHAnsi" w:eastAsia="Times New Roman" w:hAnsiTheme="minorHAnsi" w:cstheme="minorHAnsi"/>
          <w:color w:val="000000"/>
        </w:rPr>
      </w:pPr>
    </w:p>
    <w:p w:rsidR="006E0219" w:rsidRPr="006E0219" w:rsidRDefault="006E0219" w:rsidP="006E0219">
      <w:pPr>
        <w:spacing w:after="240"/>
        <w:rPr>
          <w:rFonts w:asciiTheme="minorHAnsi" w:eastAsia="Times New Roman" w:hAnsiTheme="minorHAnsi" w:cstheme="minorHAnsi"/>
          <w:color w:val="000000"/>
        </w:rPr>
      </w:pPr>
      <w:r w:rsidRPr="006E0219">
        <w:rPr>
          <w:rFonts w:asciiTheme="minorHAnsi" w:eastAsia="Times New Roman" w:hAnsiTheme="minorHAnsi" w:cstheme="minorHAnsi"/>
          <w:color w:val="000000"/>
        </w:rPr>
        <w:t>”</w:t>
      </w:r>
      <w:r w:rsidRPr="006E0219">
        <w:rPr>
          <w:rFonts w:asciiTheme="minorHAnsi" w:eastAsia="Times New Roman" w:hAnsiTheme="minorHAnsi" w:cstheme="minorHAnsi"/>
          <w:color w:val="000000"/>
        </w:rPr>
        <w:t xml:space="preserve">- Det förekommer uppgifter att bilar utan taxameter och/eller giltigt </w:t>
      </w:r>
      <w:proofErr w:type="spellStart"/>
      <w:r w:rsidRPr="006E0219">
        <w:rPr>
          <w:rFonts w:asciiTheme="minorHAnsi" w:eastAsia="Times New Roman" w:hAnsiTheme="minorHAnsi" w:cstheme="minorHAnsi"/>
          <w:color w:val="000000"/>
        </w:rPr>
        <w:t>idkort</w:t>
      </w:r>
      <w:proofErr w:type="spellEnd"/>
      <w:r w:rsidRPr="006E0219">
        <w:rPr>
          <w:rFonts w:asciiTheme="minorHAnsi" w:eastAsia="Times New Roman" w:hAnsiTheme="minorHAnsi" w:cstheme="minorHAnsi"/>
          <w:color w:val="000000"/>
        </w:rPr>
        <w:t xml:space="preserve"> saknas hos chaufförer. Hur kan det komma sig?</w:t>
      </w:r>
      <w:r w:rsidRPr="006E0219">
        <w:rPr>
          <w:rFonts w:asciiTheme="minorHAnsi" w:eastAsia="Times New Roman" w:hAnsiTheme="minorHAnsi" w:cstheme="minorHAnsi"/>
          <w:color w:val="000000"/>
        </w:rPr>
        <w:t>”</w:t>
      </w:r>
    </w:p>
    <w:p w:rsidR="006E0219" w:rsidRPr="006E0219" w:rsidRDefault="006E0219" w:rsidP="006E0219">
      <w:pPr>
        <w:rPr>
          <w:rFonts w:asciiTheme="minorHAnsi" w:eastAsia="Times New Roman" w:hAnsiTheme="minorHAnsi" w:cstheme="minorHAnsi"/>
          <w:color w:val="000000"/>
        </w:rPr>
      </w:pPr>
      <w:r w:rsidRPr="006E0219">
        <w:rPr>
          <w:rFonts w:asciiTheme="minorHAnsi" w:eastAsia="Times New Roman" w:hAnsiTheme="minorHAnsi" w:cstheme="minorHAnsi"/>
          <w:color w:val="000000"/>
        </w:rPr>
        <w:t>”</w:t>
      </w:r>
      <w:r w:rsidRPr="006E0219">
        <w:rPr>
          <w:rFonts w:asciiTheme="minorHAnsi" w:eastAsia="Times New Roman" w:hAnsiTheme="minorHAnsi" w:cstheme="minorHAnsi"/>
          <w:color w:val="000000"/>
        </w:rPr>
        <w:t xml:space="preserve">- Hur säkerställer kommunen bland annat om </w:t>
      </w:r>
      <w:proofErr w:type="spellStart"/>
      <w:r w:rsidRPr="006E0219">
        <w:rPr>
          <w:rFonts w:asciiTheme="minorHAnsi" w:eastAsia="Times New Roman" w:hAnsiTheme="minorHAnsi" w:cstheme="minorHAnsi"/>
          <w:color w:val="000000"/>
        </w:rPr>
        <w:t>hjärt</w:t>
      </w:r>
      <w:proofErr w:type="spellEnd"/>
      <w:r w:rsidRPr="006E0219">
        <w:rPr>
          <w:rFonts w:asciiTheme="minorHAnsi" w:eastAsia="Times New Roman" w:hAnsiTheme="minorHAnsi" w:cstheme="minorHAnsi"/>
          <w:color w:val="000000"/>
        </w:rPr>
        <w:t>/lungräddning är gjord för chaufförer och bemötandefrågan med?</w:t>
      </w:r>
      <w:r w:rsidRPr="006E0219">
        <w:rPr>
          <w:rFonts w:asciiTheme="minorHAnsi" w:eastAsia="Times New Roman" w:hAnsiTheme="minorHAnsi" w:cstheme="minorHAnsi"/>
          <w:color w:val="000000"/>
        </w:rPr>
        <w:t>”</w:t>
      </w:r>
    </w:p>
    <w:p w:rsidR="006E0219" w:rsidRPr="006E0219" w:rsidRDefault="006E0219" w:rsidP="006E0219">
      <w:pPr>
        <w:rPr>
          <w:rFonts w:asciiTheme="minorHAnsi" w:eastAsia="Times New Roman" w:hAnsiTheme="minorHAnsi" w:cstheme="minorHAnsi"/>
          <w:color w:val="000000"/>
        </w:rPr>
      </w:pPr>
    </w:p>
    <w:p w:rsidR="006E0219" w:rsidRPr="006E0219" w:rsidRDefault="006E0219" w:rsidP="008E2A42">
      <w:pPr>
        <w:rPr>
          <w:rFonts w:asciiTheme="minorHAnsi" w:eastAsia="Times New Roman" w:hAnsiTheme="minorHAnsi" w:cstheme="minorHAnsi"/>
          <w:lang w:eastAsia="en-US"/>
        </w:rPr>
      </w:pPr>
      <w:r w:rsidRPr="006E0219">
        <w:rPr>
          <w:rFonts w:asciiTheme="minorHAnsi" w:eastAsia="Times New Roman" w:hAnsiTheme="minorHAnsi" w:cstheme="minorHAnsi"/>
          <w:color w:val="000000"/>
        </w:rPr>
        <w:t>”</w:t>
      </w:r>
      <w:r w:rsidRPr="006E0219">
        <w:rPr>
          <w:rFonts w:asciiTheme="minorHAnsi" w:eastAsia="Times New Roman" w:hAnsiTheme="minorHAnsi" w:cstheme="minorHAnsi"/>
          <w:lang w:eastAsia="en-US"/>
        </w:rPr>
        <w:t>1. Vilka synergieffekter räknar man med att en samordning av skolresor, resor till daglig verksamhet och färdtjänst ska ge, och är det lagligt möjligt? Skolresorna lyder under skollagen, färdtjänsten under färdtjänstlagen. Dessutom är restyperna av olika karaktär. Skolresorna och resorna till daglig verksamhet är regelbundna och kan schemaläggas, vilket inte gäller för färdtjänstresorna, med undantag för vissa arbets- och studieresor.</w:t>
      </w:r>
      <w:r w:rsidRPr="006E0219">
        <w:rPr>
          <w:rFonts w:asciiTheme="minorHAnsi" w:eastAsia="Times New Roman" w:hAnsiTheme="minorHAnsi" w:cstheme="minorHAnsi"/>
          <w:lang w:eastAsia="en-US"/>
        </w:rPr>
        <w:t>”</w:t>
      </w:r>
      <w:r w:rsidR="008E2A42">
        <w:rPr>
          <w:rFonts w:asciiTheme="minorHAnsi" w:eastAsia="Times New Roman" w:hAnsiTheme="minorHAnsi" w:cstheme="minorHAnsi"/>
          <w:lang w:eastAsia="en-US"/>
        </w:rPr>
        <w:br/>
      </w:r>
    </w:p>
    <w:p w:rsidR="006E0219" w:rsidRDefault="006E0219" w:rsidP="006E0219">
      <w:pPr>
        <w:spacing w:after="200" w:line="276" w:lineRule="auto"/>
        <w:rPr>
          <w:rFonts w:asciiTheme="minorHAnsi" w:eastAsia="Times New Roman" w:hAnsiTheme="minorHAnsi" w:cstheme="minorHAnsi"/>
          <w:lang w:eastAsia="en-US"/>
        </w:rPr>
      </w:pPr>
      <w:r w:rsidRPr="006E0219">
        <w:rPr>
          <w:rFonts w:asciiTheme="minorHAnsi" w:eastAsia="Times New Roman" w:hAnsiTheme="minorHAnsi" w:cstheme="minorHAnsi"/>
          <w:lang w:eastAsia="en-US"/>
        </w:rPr>
        <w:t>”</w:t>
      </w:r>
      <w:r w:rsidRPr="006E0219">
        <w:rPr>
          <w:rFonts w:asciiTheme="minorHAnsi" w:eastAsia="Times New Roman" w:hAnsiTheme="minorHAnsi" w:cstheme="minorHAnsi"/>
          <w:lang w:eastAsia="en-US"/>
        </w:rPr>
        <w:t>2. Vilka belägg har man för att samåkning "lönar sig"? 1991 gjorde dåvarande Landstingsförbundet en utredning som visade, att samåkning "lönar sig" enbart på långa sträckor (en mil eller mer), om antingen mål eller utgångspunkt är gemensam - annars inte. Året efter avskrev Uppsala kommun (politiker och tjänstemän) planerna på att införa samåkning, som då hade diskuterats en tid, sedan man tagit del av Landstingsförbundets utredning. Resultatet i Landstingsförbundets utredning stämmer med de erfarenheter och iakttagelser som vi färdtjänstresenärer har gjort och gör. Visserligen har den tekniska utvecklingen gått framåt, men den har inte påverkat de geografiska förhållandena, och en mil består fortfarande av tio kilometer.</w:t>
      </w:r>
      <w:r w:rsidRPr="006E0219">
        <w:rPr>
          <w:rFonts w:asciiTheme="minorHAnsi" w:eastAsia="Times New Roman" w:hAnsiTheme="minorHAnsi" w:cstheme="minorHAnsi"/>
          <w:lang w:eastAsia="en-US"/>
        </w:rPr>
        <w:t>”</w:t>
      </w:r>
    </w:p>
    <w:p w:rsidR="006E0219" w:rsidRDefault="006E0219" w:rsidP="006E0219">
      <w:pPr>
        <w:spacing w:after="200" w:line="276" w:lineRule="auto"/>
        <w:rPr>
          <w:rFonts w:asciiTheme="minorHAnsi" w:eastAsia="Times New Roman" w:hAnsiTheme="minorHAnsi" w:cstheme="minorHAnsi"/>
          <w:lang w:eastAsia="en-US"/>
        </w:rPr>
      </w:pPr>
      <w:r w:rsidRPr="006E0219">
        <w:rPr>
          <w:rFonts w:asciiTheme="minorHAnsi" w:eastAsia="Times New Roman" w:hAnsiTheme="minorHAnsi" w:cstheme="minorHAnsi"/>
          <w:lang w:eastAsia="en-US"/>
        </w:rPr>
        <w:t>”</w:t>
      </w:r>
      <w:r w:rsidRPr="006E0219">
        <w:rPr>
          <w:rFonts w:asciiTheme="minorHAnsi" w:eastAsia="Times New Roman" w:hAnsiTheme="minorHAnsi" w:cstheme="minorHAnsi"/>
          <w:lang w:eastAsia="en-US"/>
        </w:rPr>
        <w:t xml:space="preserve">3. Om Uppsala kommun ska värna om miljön, hur ändamålsenlig är då "slingläggningen"? Om jag beställer en färdtjänstbil, betyder slingläggningen, att jag inte får närmaste bil, utan närmaste bil som redan har, eller står i begrepp att avsluta en färdtjänstkörning. Det har hänt, att jag befunnit mig i </w:t>
      </w:r>
      <w:proofErr w:type="spellStart"/>
      <w:r w:rsidRPr="006E0219">
        <w:rPr>
          <w:rFonts w:asciiTheme="minorHAnsi" w:eastAsia="Times New Roman" w:hAnsiTheme="minorHAnsi" w:cstheme="minorHAnsi"/>
          <w:lang w:eastAsia="en-US"/>
        </w:rPr>
        <w:t>Bärby</w:t>
      </w:r>
      <w:proofErr w:type="spellEnd"/>
      <w:r w:rsidRPr="006E0219">
        <w:rPr>
          <w:rFonts w:asciiTheme="minorHAnsi" w:eastAsia="Times New Roman" w:hAnsiTheme="minorHAnsi" w:cstheme="minorHAnsi"/>
          <w:lang w:eastAsia="en-US"/>
        </w:rPr>
        <w:t xml:space="preserve"> och fått en bil som befunnit sig i Industristaden, när han fått min körning, trots att det funnits lediga bilar på nära håll.</w:t>
      </w:r>
      <w:r w:rsidRPr="006E0219">
        <w:rPr>
          <w:rFonts w:asciiTheme="minorHAnsi" w:eastAsia="Times New Roman" w:hAnsiTheme="minorHAnsi" w:cstheme="minorHAnsi"/>
          <w:lang w:eastAsia="en-US"/>
        </w:rPr>
        <w:t>”</w:t>
      </w:r>
    </w:p>
    <w:p w:rsidR="006E0219" w:rsidRDefault="006E0219" w:rsidP="006E0219">
      <w:pPr>
        <w:spacing w:after="200" w:line="276" w:lineRule="auto"/>
        <w:rPr>
          <w:rFonts w:asciiTheme="minorHAnsi" w:eastAsia="Times New Roman" w:hAnsiTheme="minorHAnsi" w:cstheme="minorHAnsi"/>
          <w:lang w:eastAsia="en-US"/>
        </w:rPr>
      </w:pPr>
      <w:r w:rsidRPr="006E0219">
        <w:rPr>
          <w:rFonts w:asciiTheme="minorHAnsi" w:eastAsia="Times New Roman" w:hAnsiTheme="minorHAnsi" w:cstheme="minorHAnsi"/>
          <w:lang w:eastAsia="en-US"/>
        </w:rPr>
        <w:t>”</w:t>
      </w:r>
      <w:r w:rsidRPr="006E0219">
        <w:rPr>
          <w:rFonts w:asciiTheme="minorHAnsi" w:eastAsia="Times New Roman" w:hAnsiTheme="minorHAnsi" w:cstheme="minorHAnsi"/>
          <w:lang w:eastAsia="en-US"/>
        </w:rPr>
        <w:t>4. Det är sannolikt så, att Uppsala fortfarande har en av Sveriges bästa färdtjänster, men kvalitén är oerhört mycket sämre än den var för tjugo år sedan, och hur kommer det sig, att ju mer tekniskt avancerad färdtjäns</w:t>
      </w:r>
      <w:r w:rsidRPr="006E0219">
        <w:rPr>
          <w:rFonts w:asciiTheme="minorHAnsi" w:eastAsia="Times New Roman" w:hAnsiTheme="minorHAnsi" w:cstheme="minorHAnsi"/>
          <w:lang w:eastAsia="en-US"/>
        </w:rPr>
        <w:t>t</w:t>
      </w:r>
      <w:r w:rsidRPr="006E0219">
        <w:rPr>
          <w:rFonts w:asciiTheme="minorHAnsi" w:eastAsia="Times New Roman" w:hAnsiTheme="minorHAnsi" w:cstheme="minorHAnsi"/>
          <w:lang w:eastAsia="en-US"/>
        </w:rPr>
        <w:t>organisationen blir, desto sämre blir kvalitén på själva färdtjänsten?</w:t>
      </w:r>
      <w:r w:rsidRPr="006E0219">
        <w:rPr>
          <w:rFonts w:asciiTheme="minorHAnsi" w:eastAsia="Times New Roman" w:hAnsiTheme="minorHAnsi" w:cstheme="minorHAnsi"/>
          <w:lang w:eastAsia="en-US"/>
        </w:rPr>
        <w:t>”</w:t>
      </w:r>
    </w:p>
    <w:p w:rsidR="006E0219" w:rsidRPr="006E0219" w:rsidRDefault="006E0219" w:rsidP="006E0219">
      <w:pPr>
        <w:rPr>
          <w:rFonts w:asciiTheme="minorHAnsi" w:eastAsia="Times New Roman" w:hAnsiTheme="minorHAnsi" w:cstheme="minorHAnsi"/>
          <w:color w:val="000000"/>
        </w:rPr>
      </w:pPr>
      <w:r w:rsidRPr="006E0219">
        <w:rPr>
          <w:rFonts w:asciiTheme="minorHAnsi" w:eastAsia="Times New Roman" w:hAnsiTheme="minorHAnsi" w:cstheme="minorHAnsi"/>
          <w:color w:val="000000"/>
        </w:rPr>
        <w:t>”</w:t>
      </w:r>
      <w:r w:rsidRPr="006E0219">
        <w:rPr>
          <w:rFonts w:asciiTheme="minorHAnsi" w:eastAsia="Times New Roman" w:hAnsiTheme="minorHAnsi" w:cstheme="minorHAnsi"/>
          <w:color w:val="000000"/>
        </w:rPr>
        <w:t>- Vilka krav på kunskap om behoven hos olika grupper av personer med funktionsnedsättningar finns med i kravspecifikationen vid upphandling?</w:t>
      </w:r>
      <w:r w:rsidRPr="006E0219">
        <w:rPr>
          <w:rFonts w:asciiTheme="minorHAnsi" w:eastAsia="Times New Roman" w:hAnsiTheme="minorHAnsi" w:cstheme="minorHAnsi"/>
          <w:color w:val="000000"/>
        </w:rPr>
        <w:br/>
        <w:t xml:space="preserve">Tex barn med autism som behöver förutsägbarhet och kontinuitet dvs de behöver samma tid, samma </w:t>
      </w:r>
      <w:r w:rsidRPr="006E0219">
        <w:rPr>
          <w:rFonts w:asciiTheme="minorHAnsi" w:eastAsia="Times New Roman" w:hAnsiTheme="minorHAnsi" w:cstheme="minorHAnsi"/>
          <w:color w:val="000000"/>
        </w:rPr>
        <w:lastRenderedPageBreak/>
        <w:t xml:space="preserve">bil, samma chaufför, samma barn i bilen och samma körsträcka för att känna sig trygga och ha energi kvar när de kommer till skolan. </w:t>
      </w:r>
    </w:p>
    <w:p w:rsidR="006E0219" w:rsidRPr="006E0219" w:rsidRDefault="006E0219" w:rsidP="006E0219">
      <w:pPr>
        <w:rPr>
          <w:rFonts w:asciiTheme="minorHAnsi" w:eastAsia="Times New Roman" w:hAnsiTheme="minorHAnsi" w:cstheme="minorHAnsi"/>
          <w:color w:val="000000"/>
        </w:rPr>
      </w:pPr>
      <w:r w:rsidRPr="006E0219">
        <w:rPr>
          <w:rFonts w:asciiTheme="minorHAnsi" w:eastAsia="Times New Roman" w:hAnsiTheme="minorHAnsi" w:cstheme="minorHAnsi"/>
          <w:color w:val="000000"/>
        </w:rPr>
        <w:t>Hur har man följt delmålen under punkt 1 i Uppsalas Program för full delaktighet för personer med funktionsnedsättning?</w:t>
      </w:r>
      <w:r w:rsidRPr="006E0219">
        <w:rPr>
          <w:rFonts w:asciiTheme="minorHAnsi" w:eastAsia="Times New Roman" w:hAnsiTheme="minorHAnsi" w:cstheme="minorHAnsi"/>
          <w:color w:val="000000"/>
        </w:rPr>
        <w:t>”</w:t>
      </w:r>
      <w:r w:rsidRPr="006E0219">
        <w:rPr>
          <w:rFonts w:asciiTheme="minorHAnsi" w:eastAsia="Times New Roman" w:hAnsiTheme="minorHAnsi" w:cstheme="minorHAnsi"/>
          <w:color w:val="000000"/>
        </w:rPr>
        <w:br/>
      </w:r>
      <w:r w:rsidRPr="006E0219">
        <w:rPr>
          <w:rFonts w:asciiTheme="minorHAnsi" w:eastAsia="Times New Roman" w:hAnsiTheme="minorHAnsi" w:cstheme="minorHAnsi"/>
          <w:color w:val="000000"/>
        </w:rPr>
        <w:br/>
      </w:r>
      <w:r w:rsidRPr="006E0219">
        <w:rPr>
          <w:rFonts w:asciiTheme="minorHAnsi" w:eastAsia="Times New Roman" w:hAnsiTheme="minorHAnsi" w:cstheme="minorHAnsi"/>
          <w:color w:val="000000"/>
        </w:rPr>
        <w:t>”</w:t>
      </w:r>
      <w:r w:rsidRPr="006E0219">
        <w:rPr>
          <w:rFonts w:asciiTheme="minorHAnsi" w:eastAsia="Times New Roman" w:hAnsiTheme="minorHAnsi" w:cstheme="minorHAnsi"/>
          <w:color w:val="000000"/>
        </w:rPr>
        <w:t>- Vilka ersättningar kommer att gå ut till familjer som fått köra själva och som fått ta ledigt från arbetet?</w:t>
      </w:r>
      <w:r w:rsidRPr="006E0219">
        <w:rPr>
          <w:rFonts w:asciiTheme="minorHAnsi" w:eastAsia="Times New Roman" w:hAnsiTheme="minorHAnsi" w:cstheme="minorHAnsi"/>
          <w:color w:val="000000"/>
        </w:rPr>
        <w:t>”</w:t>
      </w:r>
      <w:r w:rsidRPr="006E0219">
        <w:rPr>
          <w:rFonts w:asciiTheme="minorHAnsi" w:eastAsia="Times New Roman" w:hAnsiTheme="minorHAnsi" w:cstheme="minorHAnsi"/>
          <w:color w:val="000000"/>
        </w:rPr>
        <w:br/>
      </w:r>
      <w:r w:rsidRPr="006E0219">
        <w:rPr>
          <w:rFonts w:asciiTheme="minorHAnsi" w:eastAsia="Times New Roman" w:hAnsiTheme="minorHAnsi" w:cstheme="minorHAnsi"/>
          <w:color w:val="000000"/>
        </w:rPr>
        <w:br/>
      </w:r>
      <w:r w:rsidRPr="006E0219">
        <w:rPr>
          <w:rFonts w:asciiTheme="minorHAnsi" w:eastAsia="Times New Roman" w:hAnsiTheme="minorHAnsi" w:cstheme="minorHAnsi"/>
          <w:color w:val="000000"/>
        </w:rPr>
        <w:t>”</w:t>
      </w:r>
      <w:r w:rsidRPr="006E0219">
        <w:rPr>
          <w:rFonts w:asciiTheme="minorHAnsi" w:eastAsia="Times New Roman" w:hAnsiTheme="minorHAnsi" w:cstheme="minorHAnsi"/>
          <w:color w:val="000000"/>
        </w:rPr>
        <w:t xml:space="preserve">- Vilken konsekvensanalys har gjorts när man väljer att inte använda de tidigare taxibolagen med vana chaufförer som barnen känner. </w:t>
      </w:r>
    </w:p>
    <w:p w:rsidR="006E0219" w:rsidRPr="006E0219" w:rsidRDefault="006E0219" w:rsidP="006E0219">
      <w:pPr>
        <w:rPr>
          <w:rFonts w:asciiTheme="minorHAnsi" w:eastAsia="Times New Roman" w:hAnsiTheme="minorHAnsi" w:cstheme="minorHAnsi"/>
          <w:color w:val="000000"/>
        </w:rPr>
      </w:pPr>
      <w:r w:rsidRPr="006E0219">
        <w:rPr>
          <w:rFonts w:asciiTheme="minorHAnsi" w:eastAsia="Times New Roman" w:hAnsiTheme="minorHAnsi" w:cstheme="minorHAnsi"/>
          <w:color w:val="000000"/>
        </w:rPr>
        <w:t>Hur har man följt delmålen, vad gäller konsekvensanalys under punkt 1 i Uppsalas Program för full delaktighet för personer med funktionsnedsättning?</w:t>
      </w:r>
      <w:r w:rsidRPr="006E0219">
        <w:rPr>
          <w:rFonts w:asciiTheme="minorHAnsi" w:eastAsia="Times New Roman" w:hAnsiTheme="minorHAnsi" w:cstheme="minorHAnsi"/>
          <w:color w:val="000000"/>
        </w:rPr>
        <w:t>”</w:t>
      </w:r>
    </w:p>
    <w:p w:rsidR="006E0219" w:rsidRPr="006E0219" w:rsidRDefault="006E0219" w:rsidP="006E0219">
      <w:pPr>
        <w:rPr>
          <w:rFonts w:asciiTheme="minorHAnsi" w:eastAsia="Times New Roman" w:hAnsiTheme="minorHAnsi" w:cstheme="minorHAnsi"/>
          <w:color w:val="000000"/>
        </w:rPr>
      </w:pPr>
      <w:r w:rsidRPr="006E0219">
        <w:rPr>
          <w:rFonts w:asciiTheme="minorHAnsi" w:eastAsia="Times New Roman" w:hAnsiTheme="minorHAnsi" w:cstheme="minorHAnsi"/>
          <w:color w:val="000000"/>
        </w:rPr>
        <w:t> </w:t>
      </w:r>
    </w:p>
    <w:p w:rsidR="006E0219" w:rsidRPr="006E0219" w:rsidRDefault="006E0219" w:rsidP="006E0219">
      <w:pPr>
        <w:rPr>
          <w:rFonts w:asciiTheme="minorHAnsi" w:eastAsia="Times New Roman" w:hAnsiTheme="minorHAnsi" w:cstheme="minorHAnsi"/>
          <w:color w:val="000000"/>
        </w:rPr>
      </w:pPr>
      <w:r w:rsidRPr="006E0219">
        <w:rPr>
          <w:rFonts w:asciiTheme="minorHAnsi" w:eastAsia="Times New Roman" w:hAnsiTheme="minorHAnsi" w:cstheme="minorHAnsi"/>
          <w:color w:val="000000"/>
        </w:rPr>
        <w:t>”</w:t>
      </w:r>
      <w:r w:rsidRPr="006E0219">
        <w:rPr>
          <w:rFonts w:asciiTheme="minorHAnsi" w:eastAsia="Times New Roman" w:hAnsiTheme="minorHAnsi" w:cstheme="minorHAnsi"/>
          <w:color w:val="000000"/>
        </w:rPr>
        <w:t>- Vad händer med alla klagomål? Sammanställs de och blir offentliga? I så fall på vilket sätt?</w:t>
      </w:r>
      <w:r w:rsidRPr="006E0219">
        <w:rPr>
          <w:rFonts w:asciiTheme="minorHAnsi" w:eastAsia="Times New Roman" w:hAnsiTheme="minorHAnsi" w:cstheme="minorHAnsi"/>
          <w:color w:val="000000"/>
        </w:rPr>
        <w:t>”</w:t>
      </w:r>
    </w:p>
    <w:p w:rsidR="006E0219" w:rsidRPr="006E0219" w:rsidRDefault="006E0219" w:rsidP="006E0219">
      <w:pPr>
        <w:rPr>
          <w:rFonts w:asciiTheme="minorHAnsi" w:eastAsia="Times New Roman" w:hAnsiTheme="minorHAnsi" w:cstheme="minorHAnsi"/>
          <w:color w:val="000000"/>
        </w:rPr>
      </w:pPr>
      <w:r w:rsidRPr="006E0219">
        <w:rPr>
          <w:rFonts w:asciiTheme="minorHAnsi" w:eastAsia="Times New Roman" w:hAnsiTheme="minorHAnsi" w:cstheme="minorHAnsi"/>
          <w:color w:val="000000"/>
        </w:rPr>
        <w:t> </w:t>
      </w:r>
    </w:p>
    <w:p w:rsidR="006E0219" w:rsidRDefault="006E0219" w:rsidP="006E0219">
      <w:pPr>
        <w:rPr>
          <w:rFonts w:asciiTheme="minorHAnsi" w:eastAsia="Times New Roman" w:hAnsiTheme="minorHAnsi" w:cstheme="minorHAnsi"/>
          <w:color w:val="000000"/>
        </w:rPr>
      </w:pPr>
      <w:r w:rsidRPr="006E0219">
        <w:rPr>
          <w:rFonts w:asciiTheme="minorHAnsi" w:eastAsia="Times New Roman" w:hAnsiTheme="minorHAnsi" w:cstheme="minorHAnsi"/>
          <w:color w:val="000000"/>
        </w:rPr>
        <w:t>”</w:t>
      </w:r>
      <w:r w:rsidRPr="006E0219">
        <w:rPr>
          <w:rFonts w:asciiTheme="minorHAnsi" w:eastAsia="Times New Roman" w:hAnsiTheme="minorHAnsi" w:cstheme="minorHAnsi"/>
          <w:color w:val="000000"/>
        </w:rPr>
        <w:t>- Hur kommer förändringen att utvärderas? Hur kommer Funktionsrättsrörelsen att vara delaktig i utvärdering och uppföljning?</w:t>
      </w:r>
      <w:r w:rsidRPr="006E0219">
        <w:rPr>
          <w:rFonts w:asciiTheme="minorHAnsi" w:eastAsia="Times New Roman" w:hAnsiTheme="minorHAnsi" w:cstheme="minorHAnsi"/>
          <w:color w:val="000000"/>
        </w:rPr>
        <w:t>”</w:t>
      </w:r>
      <w:r w:rsidRPr="006E0219">
        <w:rPr>
          <w:rFonts w:asciiTheme="minorHAnsi" w:eastAsia="Times New Roman" w:hAnsiTheme="minorHAnsi" w:cstheme="minorHAnsi"/>
          <w:color w:val="000000"/>
        </w:rPr>
        <w:br/>
      </w:r>
      <w:r w:rsidRPr="006E0219">
        <w:rPr>
          <w:rFonts w:asciiTheme="minorHAnsi" w:eastAsia="Times New Roman" w:hAnsiTheme="minorHAnsi" w:cstheme="minorHAnsi"/>
          <w:color w:val="000000"/>
        </w:rPr>
        <w:br/>
      </w:r>
      <w:r w:rsidRPr="006E0219">
        <w:rPr>
          <w:rFonts w:asciiTheme="minorHAnsi" w:eastAsia="Times New Roman" w:hAnsiTheme="minorHAnsi" w:cstheme="minorHAnsi"/>
          <w:color w:val="000000"/>
        </w:rPr>
        <w:t>”</w:t>
      </w:r>
      <w:r w:rsidRPr="006E0219">
        <w:rPr>
          <w:rFonts w:asciiTheme="minorHAnsi" w:eastAsia="Times New Roman" w:hAnsiTheme="minorHAnsi" w:cstheme="minorHAnsi"/>
          <w:color w:val="000000"/>
        </w:rPr>
        <w:t>- Hur mycket pengar sparar Uppsala kommun på denna nyordning?</w:t>
      </w:r>
      <w:r w:rsidRPr="006E0219">
        <w:rPr>
          <w:rFonts w:asciiTheme="minorHAnsi" w:eastAsia="Times New Roman" w:hAnsiTheme="minorHAnsi" w:cstheme="minorHAnsi"/>
          <w:color w:val="000000"/>
        </w:rPr>
        <w:t>”</w:t>
      </w:r>
    </w:p>
    <w:p w:rsidR="008E2A42" w:rsidRPr="006E0219" w:rsidRDefault="008E2A42" w:rsidP="006E0219">
      <w:pPr>
        <w:rPr>
          <w:rFonts w:asciiTheme="minorHAnsi" w:eastAsia="Times New Roman" w:hAnsiTheme="minorHAnsi" w:cstheme="minorHAnsi"/>
          <w:color w:val="000000"/>
        </w:rPr>
      </w:pPr>
      <w:r>
        <w:rPr>
          <w:rFonts w:asciiTheme="minorHAnsi" w:eastAsia="Times New Roman" w:hAnsiTheme="minorHAnsi" w:cstheme="minorHAnsi"/>
          <w:color w:val="000000"/>
        </w:rPr>
        <w:t>//</w:t>
      </w:r>
      <w:bookmarkStart w:id="0" w:name="_GoBack"/>
      <w:bookmarkEnd w:id="0"/>
    </w:p>
    <w:p w:rsidR="006E0219" w:rsidRPr="006E0219" w:rsidRDefault="006E0219" w:rsidP="006E0219">
      <w:pPr>
        <w:spacing w:after="200" w:line="276" w:lineRule="auto"/>
        <w:rPr>
          <w:rFonts w:asciiTheme="minorHAnsi" w:eastAsia="Times New Roman" w:hAnsiTheme="minorHAnsi" w:cs="Times New Roman"/>
          <w:lang w:eastAsia="en-US"/>
        </w:rPr>
      </w:pPr>
    </w:p>
    <w:p w:rsidR="006E0219" w:rsidRDefault="006E0219"/>
    <w:sectPr w:rsidR="006E0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19"/>
    <w:rsid w:val="006E0219"/>
    <w:rsid w:val="008E2A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1316"/>
  <w15:chartTrackingRefBased/>
  <w15:docId w15:val="{C1B99AC5-DB91-4C1C-8E90-DD6A0496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219"/>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7987">
      <w:bodyDiv w:val="1"/>
      <w:marLeft w:val="0"/>
      <w:marRight w:val="0"/>
      <w:marTop w:val="0"/>
      <w:marBottom w:val="0"/>
      <w:divBdr>
        <w:top w:val="none" w:sz="0" w:space="0" w:color="auto"/>
        <w:left w:val="none" w:sz="0" w:space="0" w:color="auto"/>
        <w:bottom w:val="none" w:sz="0" w:space="0" w:color="auto"/>
        <w:right w:val="none" w:sz="0" w:space="0" w:color="auto"/>
      </w:divBdr>
    </w:div>
    <w:div w:id="133634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672</Words>
  <Characters>3562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Wiksten Andersson Lena (OMF)</dc:creator>
  <cp:keywords/>
  <dc:description/>
  <cp:lastModifiedBy>Wiksten Andersson Lena (OMF)</cp:lastModifiedBy>
  <cp:revision>1</cp:revision>
  <dcterms:created xsi:type="dcterms:W3CDTF">2019-09-26T09:08:00Z</dcterms:created>
  <dcterms:modified xsi:type="dcterms:W3CDTF">2019-09-26T09:21:00Z</dcterms:modified>
</cp:coreProperties>
</file>